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0B" w:rsidRDefault="00A4650B" w:rsidP="00A4650B">
      <w:pPr>
        <w:jc w:val="center"/>
      </w:pPr>
      <w:r>
        <w:rPr>
          <w:noProof/>
        </w:rPr>
        <w:drawing>
          <wp:inline distT="0" distB="0" distL="0" distR="0" wp14:anchorId="7F36FAAA" wp14:editId="7B3B43CA">
            <wp:extent cx="1618488" cy="80924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d-for-va-high-resolution-color-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0B" w:rsidRDefault="00A4650B" w:rsidP="00A4650B"/>
    <w:p w:rsidR="00A4650B" w:rsidRDefault="00A4650B" w:rsidP="00A4650B"/>
    <w:p w:rsidR="00A4650B" w:rsidRDefault="00A4650B" w:rsidP="00A4650B"/>
    <w:p w:rsidR="00A4650B" w:rsidRDefault="00A4650B" w:rsidP="00A4650B">
      <w:r>
        <w:t>For Immediate Release</w:t>
      </w:r>
      <w:r>
        <w:tab/>
      </w:r>
      <w:r>
        <w:tab/>
      </w:r>
      <w:r>
        <w:tab/>
      </w:r>
      <w:r>
        <w:tab/>
      </w:r>
      <w:r>
        <w:tab/>
        <w:t xml:space="preserve">Media Contact: </w:t>
      </w:r>
      <w:hyperlink r:id="rId6" w:history="1">
        <w:r w:rsidRPr="00206367">
          <w:rPr>
            <w:rStyle w:val="Hyperlink"/>
          </w:rPr>
          <w:t>contact@fordforva.com</w:t>
        </w:r>
      </w:hyperlink>
      <w:r>
        <w:t xml:space="preserve"> </w:t>
      </w:r>
    </w:p>
    <w:p w:rsidR="00A4650B" w:rsidRDefault="004010BA" w:rsidP="00A4650B">
      <w:r>
        <w:t>8.2</w:t>
      </w:r>
      <w:r w:rsidR="00A4650B">
        <w:t>.23</w:t>
      </w:r>
      <w:r w:rsidR="00A4650B">
        <w:tab/>
      </w:r>
      <w:r w:rsidR="00A4650B">
        <w:tab/>
      </w:r>
      <w:r w:rsidR="00A4650B">
        <w:tab/>
      </w:r>
      <w:r w:rsidR="00A4650B">
        <w:tab/>
      </w:r>
      <w:r w:rsidR="00A4650B">
        <w:tab/>
      </w:r>
      <w:r w:rsidR="00A4650B">
        <w:tab/>
      </w:r>
      <w:r w:rsidR="00A4650B">
        <w:tab/>
        <w:t xml:space="preserve">540-948-4092 / </w:t>
      </w:r>
      <w:r w:rsidR="00A4650B">
        <w:tab/>
        <w:t>571-438-5523 (cell)</w:t>
      </w:r>
    </w:p>
    <w:p w:rsidR="00A4650B" w:rsidRDefault="00A4650B" w:rsidP="00A4650B"/>
    <w:p w:rsidR="00A4650B" w:rsidRDefault="00A4650B" w:rsidP="00A4650B"/>
    <w:p w:rsidR="004010BA" w:rsidRPr="004010BA" w:rsidRDefault="004010BA" w:rsidP="004010BA">
      <w:pPr>
        <w:jc w:val="center"/>
        <w:rPr>
          <w:b/>
          <w:sz w:val="28"/>
          <w:szCs w:val="28"/>
        </w:rPr>
      </w:pPr>
      <w:r w:rsidRPr="004010BA">
        <w:rPr>
          <w:b/>
          <w:sz w:val="28"/>
          <w:szCs w:val="28"/>
        </w:rPr>
        <w:t>Ford Receives Planned Parenthood Advocates of Virginia Endorsement</w:t>
      </w:r>
    </w:p>
    <w:p w:rsidR="004010BA" w:rsidRPr="004010BA" w:rsidRDefault="004010BA" w:rsidP="004010BA">
      <w:pPr>
        <w:jc w:val="center"/>
        <w:rPr>
          <w:b/>
        </w:rPr>
      </w:pPr>
    </w:p>
    <w:p w:rsidR="004010BA" w:rsidRPr="004010BA" w:rsidRDefault="004010BA" w:rsidP="004010BA">
      <w:pPr>
        <w:jc w:val="center"/>
        <w:rPr>
          <w:b/>
          <w:i/>
          <w:sz w:val="24"/>
          <w:szCs w:val="24"/>
        </w:rPr>
      </w:pPr>
      <w:r w:rsidRPr="004010BA">
        <w:rPr>
          <w:b/>
          <w:i/>
          <w:sz w:val="24"/>
          <w:szCs w:val="24"/>
        </w:rPr>
        <w:t>Candidate Commits to Protecting Reproductive R</w:t>
      </w:r>
      <w:r w:rsidRPr="004010BA">
        <w:rPr>
          <w:b/>
          <w:i/>
          <w:sz w:val="24"/>
          <w:szCs w:val="24"/>
        </w:rPr>
        <w:t>ights in the Commonwealth</w:t>
      </w:r>
    </w:p>
    <w:p w:rsidR="004010BA" w:rsidRPr="004010BA" w:rsidRDefault="004010BA" w:rsidP="004010BA">
      <w:pPr>
        <w:jc w:val="center"/>
        <w:rPr>
          <w:b/>
          <w:i/>
          <w:sz w:val="24"/>
          <w:szCs w:val="24"/>
        </w:rPr>
      </w:pPr>
    </w:p>
    <w:p w:rsidR="004010BA" w:rsidRPr="004010BA" w:rsidRDefault="00AA1644" w:rsidP="004010BA">
      <w:r>
        <w:t xml:space="preserve">Richmond, VA – </w:t>
      </w:r>
      <w:bookmarkStart w:id="0" w:name="_GoBack"/>
      <w:bookmarkEnd w:id="0"/>
      <w:r w:rsidR="004010BA" w:rsidRPr="004010BA">
        <w:t xml:space="preserve">Planned Parenthood Advocates of Virginia </w:t>
      </w:r>
      <w:r w:rsidR="004010BA">
        <w:t xml:space="preserve">has announced its endorsement of Jason Ford, candidate for the </w:t>
      </w:r>
      <w:r w:rsidR="004010BA" w:rsidRPr="004010BA">
        <w:t>State Senate</w:t>
      </w:r>
      <w:r w:rsidR="004010BA">
        <w:t xml:space="preserve"> in District 28</w:t>
      </w:r>
      <w:r w:rsidR="004010BA" w:rsidRPr="004010BA">
        <w:t xml:space="preserve">. </w:t>
      </w:r>
    </w:p>
    <w:p w:rsidR="004010BA" w:rsidRPr="004010BA" w:rsidRDefault="004010BA" w:rsidP="004010BA"/>
    <w:p w:rsidR="004010BA" w:rsidRPr="004010BA" w:rsidRDefault="004010BA" w:rsidP="004010BA">
      <w:r w:rsidRPr="004010BA">
        <w:t>“</w:t>
      </w:r>
      <w:r>
        <w:t xml:space="preserve">The </w:t>
      </w:r>
      <w:r w:rsidRPr="004010BA">
        <w:t>majority of Virginians suppor</w:t>
      </w:r>
      <w:r>
        <w:t>t access to reproductive health</w:t>
      </w:r>
      <w:r w:rsidRPr="004010BA">
        <w:t>care, including abortion</w:t>
      </w:r>
      <w:r>
        <w:t>,” says Ford</w:t>
      </w:r>
      <w:r w:rsidRPr="004010BA">
        <w:t xml:space="preserve">. </w:t>
      </w:r>
      <w:r>
        <w:t>“I am proud to receive the endorsement of Planned Parenthood Advocates of Virginia, and I am committed to protecting access to abortion care here in the commonwealth. I support the rights of all Virginians to make their own healthcare decisions along with their doctors and without government intervention.”</w:t>
      </w:r>
    </w:p>
    <w:p w:rsidR="004010BA" w:rsidRPr="004010BA" w:rsidRDefault="004010BA" w:rsidP="004010BA"/>
    <w:p w:rsidR="004010BA" w:rsidRPr="004010BA" w:rsidRDefault="004010BA" w:rsidP="004010BA">
      <w:r w:rsidRPr="004010BA">
        <w:t xml:space="preserve">“A year after the overturning of Roe </w:t>
      </w:r>
      <w:proofErr w:type="gramStart"/>
      <w:r w:rsidRPr="004010BA">
        <w:t>v.</w:t>
      </w:r>
      <w:proofErr w:type="gramEnd"/>
      <w:r w:rsidRPr="004010BA">
        <w:t xml:space="preserve"> Wade, reproductive rights remain under attack and access to safe, legal abortion</w:t>
      </w:r>
      <w:r>
        <w:t xml:space="preserve"> has been decimated across the S</w:t>
      </w:r>
      <w:r w:rsidRPr="004010BA">
        <w:t>outh</w:t>
      </w:r>
      <w:r>
        <w:t xml:space="preserve">,” says Jamie Lockhart, </w:t>
      </w:r>
      <w:r w:rsidRPr="004010BA">
        <w:t xml:space="preserve">executive director of Planned Parenthood Advocates of Virginia. </w:t>
      </w:r>
      <w:r>
        <w:t>“</w:t>
      </w:r>
      <w:r w:rsidRPr="004010BA">
        <w:t>There is no doubt that Virginians require bold leadership to defend and expand</w:t>
      </w:r>
      <w:r>
        <w:t xml:space="preserve"> our access to essential health</w:t>
      </w:r>
      <w:r w:rsidRPr="004010BA">
        <w:t xml:space="preserve">care, including abortion. The unacceptable alternative is that Virginia becomes the last state in the South to ban abortion. </w:t>
      </w:r>
    </w:p>
    <w:p w:rsidR="004010BA" w:rsidRPr="004010BA" w:rsidRDefault="004010BA" w:rsidP="004010BA"/>
    <w:p w:rsidR="004010BA" w:rsidRPr="004010BA" w:rsidRDefault="004010BA" w:rsidP="004010BA">
      <w:r w:rsidRPr="004010BA">
        <w:t>Planned Parenthood Advocates o</w:t>
      </w:r>
      <w:r>
        <w:t>f Virginia is proud to endorse Jason Ford</w:t>
      </w:r>
      <w:r w:rsidRPr="004010BA">
        <w:t xml:space="preserve"> because we know </w:t>
      </w:r>
      <w:r>
        <w:t>he</w:t>
      </w:r>
      <w:r w:rsidRPr="004010BA">
        <w:t xml:space="preserve"> stand</w:t>
      </w:r>
      <w:r>
        <w:t>s</w:t>
      </w:r>
      <w:r w:rsidRPr="004010BA">
        <w:t xml:space="preserve"> with the majority of Virginians who support access to safe, legal abortion. With a pro-reproductive rights majority in the General Assembly</w:t>
      </w:r>
      <w:r>
        <w:t>, we know that essential health</w:t>
      </w:r>
      <w:r w:rsidRPr="004010BA">
        <w:t xml:space="preserve">care and reproductive rights will be protected and Governor Glenn </w:t>
      </w:r>
      <w:proofErr w:type="spellStart"/>
      <w:r w:rsidRPr="004010BA">
        <w:t>Youngkin’s</w:t>
      </w:r>
      <w:proofErr w:type="spellEnd"/>
      <w:r w:rsidRPr="004010BA">
        <w:t xml:space="preserve"> abortion ban will be defeated. With majorities in both the House and Senate, we will have the opportunity to not just protect our rights now, but to pass a constitutional amendment to protect our rights for years to come. Make no mistake - everything is on the line.”   </w:t>
      </w:r>
    </w:p>
    <w:p w:rsidR="00A4650B" w:rsidRDefault="00A4650B" w:rsidP="00A4650B"/>
    <w:p w:rsidR="004010BA" w:rsidRDefault="004010BA" w:rsidP="00A4650B">
      <w:pPr>
        <w:rPr>
          <w:rFonts w:cstheme="minorHAnsi"/>
        </w:rPr>
      </w:pPr>
      <w:r>
        <w:rPr>
          <w:rFonts w:cstheme="minorHAnsi"/>
        </w:rPr>
        <w:t xml:space="preserve">According to a recent </w:t>
      </w:r>
      <w:hyperlink r:id="rId7" w:history="1">
        <w:r w:rsidRPr="0006439D">
          <w:rPr>
            <w:rStyle w:val="Hyperlink"/>
            <w:rFonts w:cstheme="minorHAnsi"/>
            <w:i/>
          </w:rPr>
          <w:t>Washington Post</w:t>
        </w:r>
        <w:r w:rsidRPr="0006439D">
          <w:rPr>
            <w:rStyle w:val="Hyperlink"/>
            <w:rFonts w:cstheme="minorHAnsi"/>
          </w:rPr>
          <w:t>-</w:t>
        </w:r>
        <w:proofErr w:type="spellStart"/>
        <w:r w:rsidRPr="0006439D">
          <w:rPr>
            <w:rStyle w:val="Hyperlink"/>
            <w:rFonts w:cstheme="minorHAnsi"/>
          </w:rPr>
          <w:t>Schar</w:t>
        </w:r>
        <w:proofErr w:type="spellEnd"/>
        <w:r w:rsidRPr="0006439D">
          <w:rPr>
            <w:rStyle w:val="Hyperlink"/>
            <w:rFonts w:cstheme="minorHAnsi"/>
          </w:rPr>
          <w:t xml:space="preserve"> School poll</w:t>
        </w:r>
      </w:hyperlink>
      <w:r>
        <w:rPr>
          <w:rFonts w:cstheme="minorHAnsi"/>
        </w:rPr>
        <w:t xml:space="preserve">, 75% of Virginians want abortion laws to be less strict or remain the same. In January, a </w:t>
      </w:r>
      <w:hyperlink r:id="rId8" w:history="1">
        <w:proofErr w:type="spellStart"/>
        <w:r w:rsidRPr="0006439D">
          <w:rPr>
            <w:rStyle w:val="Hyperlink"/>
            <w:rFonts w:cstheme="minorHAnsi"/>
          </w:rPr>
          <w:t>Wason</w:t>
        </w:r>
        <w:proofErr w:type="spellEnd"/>
        <w:r w:rsidRPr="0006439D">
          <w:rPr>
            <w:rStyle w:val="Hyperlink"/>
            <w:rFonts w:cstheme="minorHAnsi"/>
          </w:rPr>
          <w:t xml:space="preserve"> Center at Christopher Newport University </w:t>
        </w:r>
        <w:r w:rsidR="0006439D" w:rsidRPr="0006439D">
          <w:rPr>
            <w:rStyle w:val="Hyperlink"/>
            <w:rFonts w:cstheme="minorHAnsi"/>
          </w:rPr>
          <w:t xml:space="preserve">poll </w:t>
        </w:r>
      </w:hyperlink>
      <w:r>
        <w:rPr>
          <w:rFonts w:cstheme="minorHAnsi"/>
        </w:rPr>
        <w:t>found that 72% of Virginians want abortion laws to stay the same or be less restrictive.</w:t>
      </w:r>
    </w:p>
    <w:p w:rsidR="004010BA" w:rsidRDefault="004010BA" w:rsidP="00A4650B">
      <w:pPr>
        <w:rPr>
          <w:rFonts w:cstheme="minorHAnsi"/>
        </w:rPr>
      </w:pPr>
    </w:p>
    <w:p w:rsidR="00A4650B" w:rsidRDefault="00A4650B" w:rsidP="00A4650B">
      <w:pPr>
        <w:rPr>
          <w:rFonts w:cstheme="minorHAnsi"/>
        </w:rPr>
      </w:pPr>
      <w:r>
        <w:rPr>
          <w:rFonts w:cstheme="minorHAnsi"/>
        </w:rPr>
        <w:t>The 28</w:t>
      </w:r>
      <w:r w:rsidRPr="00497C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District includes all of Culpeper, Greene, Madison, Orange, and Rappahannock counties, and parts of Fauquier and Spotsylvania counties. More information can be found at Ford’s campaign website, FordforVA.com; on Facebook at Jason Ford for VA SD-28; and on Instagram at @</w:t>
      </w:r>
      <w:proofErr w:type="spellStart"/>
      <w:r>
        <w:rPr>
          <w:rFonts w:cstheme="minorHAnsi"/>
        </w:rPr>
        <w:t>ajasonford</w:t>
      </w:r>
      <w:proofErr w:type="spellEnd"/>
      <w:r>
        <w:rPr>
          <w:rFonts w:cstheme="minorHAnsi"/>
        </w:rPr>
        <w:t>.</w:t>
      </w:r>
    </w:p>
    <w:p w:rsidR="00A4650B" w:rsidRDefault="00A4650B" w:rsidP="00A4650B">
      <w:pPr>
        <w:rPr>
          <w:rFonts w:cstheme="minorHAnsi"/>
        </w:rPr>
      </w:pPr>
    </w:p>
    <w:p w:rsidR="00A4650B" w:rsidRDefault="00A4650B" w:rsidP="00A4650B">
      <w:pPr>
        <w:rPr>
          <w:rFonts w:cstheme="minorHAnsi"/>
        </w:rPr>
      </w:pPr>
      <w:r>
        <w:rPr>
          <w:rFonts w:cstheme="minorHAnsi"/>
        </w:rPr>
        <w:t>#   #   #</w:t>
      </w:r>
    </w:p>
    <w:p w:rsidR="00A4650B" w:rsidRDefault="00A4650B" w:rsidP="00A4650B">
      <w:pPr>
        <w:rPr>
          <w:rFonts w:cstheme="minorHAnsi"/>
        </w:rPr>
      </w:pPr>
    </w:p>
    <w:p w:rsidR="00A4650B" w:rsidRDefault="00A4650B" w:rsidP="00A4650B">
      <w:pPr>
        <w:jc w:val="center"/>
        <w:rPr>
          <w:rFonts w:cstheme="minorHAnsi"/>
        </w:rPr>
      </w:pPr>
    </w:p>
    <w:p w:rsidR="00A4650B" w:rsidRPr="00E45C7B" w:rsidRDefault="00A4650B" w:rsidP="00A4650B">
      <w:pPr>
        <w:jc w:val="center"/>
        <w:rPr>
          <w:rFonts w:cstheme="minorHAnsi"/>
        </w:rPr>
      </w:pPr>
    </w:p>
    <w:p w:rsidR="00A4650B" w:rsidRDefault="00A4650B" w:rsidP="00A4650B">
      <w:pPr>
        <w:rPr>
          <w:rFonts w:cstheme="minorHAnsi"/>
        </w:rPr>
      </w:pPr>
    </w:p>
    <w:p w:rsidR="00A4650B" w:rsidRPr="00DA1A6B" w:rsidRDefault="00A4650B" w:rsidP="00A4650B"/>
    <w:p w:rsidR="00A4650B" w:rsidRDefault="00A4650B" w:rsidP="00A4650B"/>
    <w:p w:rsidR="00A4650B" w:rsidRDefault="00A4650B" w:rsidP="00A4650B"/>
    <w:p w:rsidR="00A4650B" w:rsidRPr="00B42A79" w:rsidRDefault="00A4650B" w:rsidP="00A4650B"/>
    <w:p w:rsidR="00A4650B" w:rsidRDefault="00A4650B" w:rsidP="00A4650B"/>
    <w:p w:rsidR="00A4650B" w:rsidRDefault="00A4650B" w:rsidP="00A4650B"/>
    <w:p w:rsidR="00A4650B" w:rsidRDefault="00A4650B" w:rsidP="00A4650B"/>
    <w:p w:rsidR="00A4650B" w:rsidRDefault="00A4650B" w:rsidP="00A4650B"/>
    <w:p w:rsidR="0096778D" w:rsidRDefault="0096778D"/>
    <w:sectPr w:rsidR="0096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9D2"/>
    <w:multiLevelType w:val="hybridMultilevel"/>
    <w:tmpl w:val="83F27B54"/>
    <w:lvl w:ilvl="0" w:tplc="81BA450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0B"/>
    <w:rsid w:val="0006439D"/>
    <w:rsid w:val="002F72CF"/>
    <w:rsid w:val="00361C70"/>
    <w:rsid w:val="004010BA"/>
    <w:rsid w:val="0096778D"/>
    <w:rsid w:val="00A4650B"/>
    <w:rsid w:val="00AA1644"/>
    <w:rsid w:val="00C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35F9"/>
  <w15:chartTrackingRefBased/>
  <w15:docId w15:val="{7910A8D8-414B-43E6-934F-7570C006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CF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465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u.edu/wasoncenter/surveys/archive/2023-01-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dc-md-va/2023/04/06/virginia-voters-youngkin-approval-p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ordforv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Taylor</dc:creator>
  <cp:keywords/>
  <dc:description/>
  <cp:lastModifiedBy>Cindy Taylor</cp:lastModifiedBy>
  <cp:revision>2</cp:revision>
  <cp:lastPrinted>2023-08-01T14:44:00Z</cp:lastPrinted>
  <dcterms:created xsi:type="dcterms:W3CDTF">2023-08-01T13:16:00Z</dcterms:created>
  <dcterms:modified xsi:type="dcterms:W3CDTF">2023-08-01T16:56:00Z</dcterms:modified>
</cp:coreProperties>
</file>